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4A5172" w:rsidRPr="004A5172" w:rsidTr="004A5172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5"/>
            </w:tblGrid>
            <w:tr w:rsidR="004A5172" w:rsidRPr="004A5172" w:rsidTr="004A5172">
              <w:tc>
                <w:tcPr>
                  <w:tcW w:w="9355" w:type="dxa"/>
                  <w:shd w:val="clear" w:color="auto" w:fill="auto"/>
                </w:tcPr>
                <w:p w:rsidR="004A5172" w:rsidRPr="004A5172" w:rsidRDefault="004A5172" w:rsidP="004A5172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A5172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3154963C" wp14:editId="15144D19">
                        <wp:extent cx="679450" cy="1009650"/>
                        <wp:effectExtent l="0" t="0" r="635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A5172" w:rsidRPr="004A5172" w:rsidRDefault="004A5172" w:rsidP="004A5172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4A5172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4A5172" w:rsidRPr="004A5172" w:rsidRDefault="004A5172" w:rsidP="004A5172">
                  <w:pPr>
                    <w:keepNext/>
                    <w:numPr>
                      <w:ilvl w:val="3"/>
                      <w:numId w:val="24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4A517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>П О С Т А Н О В Л Е Н И Е</w:t>
                  </w:r>
                </w:p>
                <w:p w:rsidR="004A5172" w:rsidRPr="004A5172" w:rsidRDefault="004A5172" w:rsidP="004A5172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A5172" w:rsidRPr="004A5172" w:rsidTr="004A5172">
              <w:tc>
                <w:tcPr>
                  <w:tcW w:w="9355" w:type="dxa"/>
                  <w:shd w:val="clear" w:color="auto" w:fill="auto"/>
                </w:tcPr>
                <w:p w:rsidR="004A5172" w:rsidRPr="003675AB" w:rsidRDefault="003675AB" w:rsidP="004B2642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ermStart w:id="377430491" w:edGrp="everyone" w:colFirst="0" w:colLast="0"/>
                  <w:permStart w:id="363939628" w:edGrp="everyone" w:colFirst="1" w:colLast="1"/>
                  <w:r w:rsidRPr="003675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26.12.2018</w:t>
                  </w:r>
                  <w:r w:rsidR="004A5172" w:rsidRPr="003675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4B2642" w:rsidRPr="003675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  <w:r w:rsidR="004A5172" w:rsidRPr="003675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4A5172" w:rsidRPr="003675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437</w:t>
                  </w:r>
                </w:p>
              </w:tc>
            </w:tr>
            <w:permEnd w:id="377430491"/>
            <w:permEnd w:id="363939628"/>
          </w:tbl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172" w:rsidRPr="004A5172" w:rsidTr="004A5172">
        <w:tc>
          <w:tcPr>
            <w:tcW w:w="9571" w:type="dxa"/>
            <w:shd w:val="clear" w:color="auto" w:fill="auto"/>
          </w:tcPr>
          <w:p w:rsid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2067286730" w:edGrp="everyone" w:colFirst="0" w:colLast="0"/>
            <w:permStart w:id="1448441749" w:edGrp="everyone" w:colFirst="1" w:colLast="1"/>
          </w:p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4A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в муниципальную программу «Развитие физической культуры и спорта в Воротынском муниципальном районе на 2015-2020 годы</w:t>
            </w:r>
            <w:bookmarkEnd w:id="0"/>
            <w:r w:rsidRPr="004A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утвержденную постановлением администрации Воротынского муниципального района Нижегородской области</w:t>
            </w:r>
          </w:p>
          <w:p w:rsidR="004A5172" w:rsidRPr="004A5172" w:rsidRDefault="001A3CF0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25.07.</w:t>
            </w:r>
            <w:r w:rsidR="004A5172" w:rsidRPr="004A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2014 года №166</w:t>
            </w:r>
          </w:p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ermEnd w:id="2067286730"/>
    <w:permEnd w:id="1448441749"/>
    <w:p w:rsidR="004A5172" w:rsidRPr="004A5172" w:rsidRDefault="004A5172" w:rsidP="001A3C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172">
        <w:rPr>
          <w:rFonts w:ascii="Times New Roman" w:hAnsi="Times New Roman" w:cs="Times New Roman"/>
          <w:sz w:val="28"/>
          <w:szCs w:val="28"/>
        </w:rPr>
        <w:t>В соответствии с Решением Земского Со</w:t>
      </w:r>
      <w:r w:rsidR="00CE190D">
        <w:rPr>
          <w:rFonts w:ascii="Times New Roman" w:hAnsi="Times New Roman" w:cs="Times New Roman"/>
          <w:sz w:val="28"/>
          <w:szCs w:val="28"/>
        </w:rPr>
        <w:t>брания Воротынского района от 07.12.2018 г. № 75</w:t>
      </w:r>
      <w:r w:rsidRPr="004A517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 w:rsidR="00CE190D">
        <w:rPr>
          <w:rFonts w:ascii="Times New Roman" w:hAnsi="Times New Roman" w:cs="Times New Roman"/>
          <w:sz w:val="28"/>
          <w:szCs w:val="28"/>
        </w:rPr>
        <w:t>З</w:t>
      </w:r>
      <w:r w:rsidRPr="004A5172">
        <w:rPr>
          <w:rFonts w:ascii="Times New Roman" w:hAnsi="Times New Roman" w:cs="Times New Roman"/>
          <w:sz w:val="28"/>
          <w:szCs w:val="28"/>
        </w:rPr>
        <w:t>емского собрания</w:t>
      </w:r>
      <w:r w:rsidR="00CE190D">
        <w:rPr>
          <w:rFonts w:ascii="Times New Roman" w:hAnsi="Times New Roman" w:cs="Times New Roman"/>
          <w:sz w:val="28"/>
          <w:szCs w:val="28"/>
        </w:rPr>
        <w:t xml:space="preserve"> района от 18.12.2017</w:t>
      </w:r>
      <w:r w:rsidRPr="004A5172">
        <w:rPr>
          <w:rFonts w:ascii="Times New Roman" w:hAnsi="Times New Roman" w:cs="Times New Roman"/>
          <w:sz w:val="28"/>
          <w:szCs w:val="28"/>
        </w:rPr>
        <w:t xml:space="preserve">г. № </w:t>
      </w:r>
      <w:r w:rsidR="00CE190D">
        <w:rPr>
          <w:rFonts w:ascii="Times New Roman" w:hAnsi="Times New Roman" w:cs="Times New Roman"/>
          <w:sz w:val="28"/>
          <w:szCs w:val="28"/>
        </w:rPr>
        <w:t>93 «О районном бюджете на 2018</w:t>
      </w:r>
      <w:r w:rsidRPr="004A5172">
        <w:rPr>
          <w:rFonts w:ascii="Times New Roman" w:hAnsi="Times New Roman" w:cs="Times New Roman"/>
          <w:sz w:val="28"/>
          <w:szCs w:val="28"/>
        </w:rPr>
        <w:t xml:space="preserve"> год</w:t>
      </w:r>
      <w:r w:rsidR="00CE190D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</w:t>
      </w:r>
      <w:r w:rsidRPr="004A5172">
        <w:rPr>
          <w:rFonts w:ascii="Times New Roman" w:hAnsi="Times New Roman" w:cs="Times New Roman"/>
          <w:sz w:val="28"/>
          <w:szCs w:val="28"/>
        </w:rPr>
        <w:t>», Решением Земского Со</w:t>
      </w:r>
      <w:r w:rsidR="00CE190D">
        <w:rPr>
          <w:rFonts w:ascii="Times New Roman" w:hAnsi="Times New Roman" w:cs="Times New Roman"/>
          <w:sz w:val="28"/>
          <w:szCs w:val="28"/>
        </w:rPr>
        <w:t>брания Воротынского района от 07 декабря 2018 года № 75</w:t>
      </w:r>
      <w:r w:rsidRPr="004A5172">
        <w:rPr>
          <w:rFonts w:ascii="Times New Roman" w:hAnsi="Times New Roman" w:cs="Times New Roman"/>
          <w:sz w:val="28"/>
          <w:szCs w:val="28"/>
        </w:rPr>
        <w:t xml:space="preserve"> «</w:t>
      </w:r>
      <w:r w:rsidR="005A7B98" w:rsidRPr="004A517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5A7B98">
        <w:rPr>
          <w:rFonts w:ascii="Times New Roman" w:hAnsi="Times New Roman" w:cs="Times New Roman"/>
          <w:sz w:val="28"/>
          <w:szCs w:val="28"/>
        </w:rPr>
        <w:t>З</w:t>
      </w:r>
      <w:r w:rsidR="005A7B98" w:rsidRPr="004A5172">
        <w:rPr>
          <w:rFonts w:ascii="Times New Roman" w:hAnsi="Times New Roman" w:cs="Times New Roman"/>
          <w:sz w:val="28"/>
          <w:szCs w:val="28"/>
        </w:rPr>
        <w:t>емского собрания</w:t>
      </w:r>
      <w:r w:rsidR="005A7B98">
        <w:rPr>
          <w:rFonts w:ascii="Times New Roman" w:hAnsi="Times New Roman" w:cs="Times New Roman"/>
          <w:sz w:val="28"/>
          <w:szCs w:val="28"/>
        </w:rPr>
        <w:t xml:space="preserve"> района от 18.12.2017</w:t>
      </w:r>
      <w:r w:rsidR="005A7B98" w:rsidRPr="004A5172">
        <w:rPr>
          <w:rFonts w:ascii="Times New Roman" w:hAnsi="Times New Roman" w:cs="Times New Roman"/>
          <w:sz w:val="28"/>
          <w:szCs w:val="28"/>
        </w:rPr>
        <w:t xml:space="preserve">г. № </w:t>
      </w:r>
      <w:r w:rsidR="005A7B98">
        <w:rPr>
          <w:rFonts w:ascii="Times New Roman" w:hAnsi="Times New Roman" w:cs="Times New Roman"/>
          <w:sz w:val="28"/>
          <w:szCs w:val="28"/>
        </w:rPr>
        <w:t>93 «О районном бюджете на 2018</w:t>
      </w:r>
      <w:r w:rsidR="005A7B98" w:rsidRPr="004A5172">
        <w:rPr>
          <w:rFonts w:ascii="Times New Roman" w:hAnsi="Times New Roman" w:cs="Times New Roman"/>
          <w:sz w:val="28"/>
          <w:szCs w:val="28"/>
        </w:rPr>
        <w:t xml:space="preserve"> год</w:t>
      </w:r>
      <w:r w:rsidR="005A7B98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</w:t>
      </w:r>
      <w:r w:rsidR="005A7B98" w:rsidRPr="004A5172">
        <w:rPr>
          <w:rFonts w:ascii="Times New Roman" w:hAnsi="Times New Roman" w:cs="Times New Roman"/>
          <w:sz w:val="28"/>
          <w:szCs w:val="28"/>
        </w:rPr>
        <w:t>»</w:t>
      </w:r>
      <w:r w:rsidRPr="004A5172">
        <w:rPr>
          <w:rFonts w:ascii="Times New Roman" w:hAnsi="Times New Roman" w:cs="Times New Roman"/>
          <w:sz w:val="28"/>
          <w:szCs w:val="28"/>
        </w:rPr>
        <w:t xml:space="preserve"> Администрация Воротынского муниципального района   п о с т а н о в л я е т:</w:t>
      </w:r>
    </w:p>
    <w:p w:rsidR="004A5172" w:rsidRPr="004A5172" w:rsidRDefault="004A5172" w:rsidP="001A3C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1. Внести в муниципальную программу «Развитие физической культуры и спорта в Воротынском муниципальном районе на 2015-2020 годы», утвержденную постановлением администрации Воротынского муниципального района Нижегородской области от 25</w:t>
      </w:r>
      <w:r w:rsidR="001A3CF0">
        <w:rPr>
          <w:rFonts w:ascii="Times New Roman" w:eastAsia="Times New Roman" w:hAnsi="Times New Roman" w:cs="Calibri"/>
          <w:sz w:val="28"/>
          <w:szCs w:val="28"/>
          <w:lang w:eastAsia="ru-RU"/>
        </w:rPr>
        <w:t>.07.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2014 года №166</w:t>
      </w:r>
      <w:r w:rsidR="001A3C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4A5172" w:rsidRPr="004A5172" w:rsidRDefault="004A5172" w:rsidP="001A3C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</w:t>
      </w:r>
      <w:r w:rsidRPr="004A5172"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Данное постановление </w:t>
      </w:r>
      <w:r w:rsidR="00A64932"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разместить </w:t>
      </w:r>
      <w:r w:rsidRPr="004A5172">
        <w:rPr>
          <w:rFonts w:ascii="Times New Roman" w:eastAsia="Times New Roman" w:hAnsi="Times New Roman" w:cs="Cambria"/>
          <w:sz w:val="28"/>
          <w:szCs w:val="28"/>
          <w:lang w:eastAsia="ru-RU"/>
        </w:rPr>
        <w:t>на официальном портале органов местного самоуправления «Воротынский район»</w:t>
      </w:r>
      <w:r w:rsidRPr="004A5172">
        <w:rPr>
          <w:rFonts w:ascii="Times New Roman" w:eastAsia="Times New Roman" w:hAnsi="Times New Roman" w:cs="Cambria"/>
          <w:color w:val="FF0000"/>
          <w:sz w:val="28"/>
          <w:szCs w:val="28"/>
          <w:lang w:eastAsia="ru-RU"/>
        </w:rPr>
        <w:t xml:space="preserve"> </w:t>
      </w:r>
      <w:hyperlink r:id="rId7" w:history="1">
        <w:r w:rsidRPr="004A5172">
          <w:rPr>
            <w:rFonts w:ascii="Times New Roman" w:eastAsia="Times New Roman" w:hAnsi="Times New Roman" w:cs="Cambria"/>
            <w:sz w:val="28"/>
            <w:szCs w:val="28"/>
            <w:lang w:eastAsia="ru-RU"/>
          </w:rPr>
          <w:t>http://vorotynec.omsu-nnov.ru/</w:t>
        </w:r>
      </w:hyperlink>
      <w:r w:rsidRPr="004A5172">
        <w:rPr>
          <w:rFonts w:ascii="Times New Roman" w:eastAsia="Times New Roman" w:hAnsi="Times New Roman" w:cs="Cambria"/>
          <w:sz w:val="28"/>
          <w:szCs w:val="28"/>
          <w:lang w:eastAsia="ru-RU"/>
        </w:rPr>
        <w:t>.</w:t>
      </w:r>
    </w:p>
    <w:p w:rsidR="004A5172" w:rsidRPr="004A5172" w:rsidRDefault="004A5172" w:rsidP="001A3C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Настоящее постановление вступает в силу с момента его подписания.</w:t>
      </w:r>
    </w:p>
    <w:p w:rsidR="004A5172" w:rsidRPr="004A5172" w:rsidRDefault="004A5172" w:rsidP="001A3C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Контроль за исполнением настоящего постановления возложить</w:t>
      </w:r>
      <w:r w:rsidR="001A3C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A3CF0">
        <w:rPr>
          <w:rFonts w:ascii="Times New Roman" w:eastAsia="Times New Roman" w:hAnsi="Times New Roman" w:cs="Calibri"/>
          <w:sz w:val="28"/>
          <w:szCs w:val="28"/>
          <w:lang w:eastAsia="ru-RU"/>
        </w:rPr>
        <w:t>начальника Отдела культуры, спорта и туризма Администрации Воротынского муниципального района И.В. Ершова</w:t>
      </w:r>
    </w:p>
    <w:p w:rsidR="004A5172" w:rsidRPr="004A5172" w:rsidRDefault="004A5172" w:rsidP="001A3C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A5172" w:rsidRPr="004A5172" w:rsidRDefault="004A5172" w:rsidP="001A3C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72" w:rsidRPr="004A5172" w:rsidRDefault="004A5172" w:rsidP="001A3C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Глава администрации</w:t>
      </w:r>
    </w:p>
    <w:p w:rsidR="004A5172" w:rsidRPr="004A5172" w:rsidRDefault="004A5172" w:rsidP="001A3C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Воротынского района                                                             </w:t>
      </w:r>
      <w:r w:rsidR="001A3C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А.А. Солдатов </w:t>
      </w:r>
    </w:p>
    <w:p w:rsidR="005A7B98" w:rsidRDefault="005A7B98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04959" w:rsidRDefault="00104959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72" w:rsidRP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A5172" w:rsidRP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A5172" w:rsidRP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Воротынского</w:t>
      </w:r>
    </w:p>
    <w:p w:rsidR="004A5172" w:rsidRP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4A5172" w:rsidRP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75AB" w:rsidRPr="003675AB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26.12.2018</w:t>
      </w:r>
      <w:r w:rsidRPr="00367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675AB"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</w:p>
    <w:p w:rsid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959" w:rsidRDefault="00104959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959" w:rsidRPr="004A5172" w:rsidRDefault="00104959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72" w:rsidRP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72" w:rsidRP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4A5172" w:rsidRDefault="004A5172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муниципальную программу 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«Развитие физической культуры и спорта в Воротынском муниципальном районе на 2015-2020 годы»</w:t>
      </w:r>
    </w:p>
    <w:p w:rsidR="00104959" w:rsidRPr="004A5172" w:rsidRDefault="00104959" w:rsidP="004A51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1. В паспорте муниципальной программы:</w:t>
      </w: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1.1 в позиции «Объемы бюджетных ассигнований Программы за счет средств районного бюджета (тыс. рублей) в разбивке по мероприятиям»:</w:t>
      </w: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в графе «всего»:</w:t>
      </w: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 w:rsidR="00D72F1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205833,5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 w:rsidR="00B12B99">
        <w:rPr>
          <w:rFonts w:ascii="Times New Roman" w:eastAsia="Times New Roman" w:hAnsi="Times New Roman" w:cs="Calibri"/>
          <w:sz w:val="28"/>
          <w:szCs w:val="28"/>
          <w:lang w:eastAsia="ru-RU"/>
        </w:rPr>
        <w:t>212265,6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4A5172" w:rsidRPr="004A5172" w:rsidRDefault="00D72F1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1140,4</w:t>
      </w:r>
      <w:r w:rsidR="004A517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1350,4</w:t>
      </w:r>
      <w:r w:rsidR="004A517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4A5172" w:rsidRPr="004A5172" w:rsidRDefault="00D72F1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204102,8</w:t>
      </w:r>
      <w:r w:rsidR="004A517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 w:rsidR="00B12B99">
        <w:rPr>
          <w:rFonts w:ascii="Times New Roman" w:eastAsia="Times New Roman" w:hAnsi="Times New Roman" w:cs="Calibri"/>
          <w:sz w:val="28"/>
          <w:szCs w:val="28"/>
          <w:lang w:eastAsia="ru-RU"/>
        </w:rPr>
        <w:t>210324,9</w:t>
      </w:r>
      <w:r w:rsidR="004A517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в графе «2018 год»:</w:t>
      </w:r>
    </w:p>
    <w:p w:rsidR="004A5172" w:rsidRPr="004A5172" w:rsidRDefault="00B256D5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36126</w:t>
      </w:r>
      <w:r w:rsidR="004A517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38177,7</w:t>
      </w:r>
      <w:r w:rsidR="004A517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 w:rsidR="00B256D5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165,1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 w:rsidR="00B256D5">
        <w:rPr>
          <w:rFonts w:ascii="Times New Roman" w:eastAsia="Times New Roman" w:hAnsi="Times New Roman" w:cs="Calibri"/>
          <w:sz w:val="28"/>
          <w:szCs w:val="28"/>
          <w:lang w:eastAsia="ru-RU"/>
        </w:rPr>
        <w:t>375,1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 w:rsidR="00B256D5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35960,9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 w:rsidR="00B256D5">
        <w:rPr>
          <w:rFonts w:ascii="Times New Roman" w:eastAsia="Times New Roman" w:hAnsi="Times New Roman" w:cs="Calibri"/>
          <w:sz w:val="28"/>
          <w:szCs w:val="28"/>
          <w:lang w:eastAsia="ru-RU"/>
        </w:rPr>
        <w:t>37802,6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D8217B" w:rsidRPr="001A544A" w:rsidRDefault="00D8217B" w:rsidP="00D8217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в графе «2019 год»:</w:t>
      </w:r>
    </w:p>
    <w:p w:rsidR="00D8217B" w:rsidRPr="001A544A" w:rsidRDefault="00D8217B" w:rsidP="00D8217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36114,7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38304,9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D8217B" w:rsidRDefault="00D8217B" w:rsidP="00D8217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35949,6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38139,8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D8217B" w:rsidRDefault="00D8217B" w:rsidP="00D8217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 графе «2020 год»</w:t>
      </w:r>
    </w:p>
    <w:p w:rsidR="00D8217B" w:rsidRPr="001A544A" w:rsidRDefault="00D8217B" w:rsidP="00D8217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37434,3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39624,5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D8217B" w:rsidRPr="001A544A" w:rsidRDefault="00D8217B" w:rsidP="00D8217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цифры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37269,2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39459,4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D8217B" w:rsidRPr="004A5172" w:rsidRDefault="00D8217B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2. Таблицу 1 «Перечень основных мероприятий муниципальной программы» изложить в следующей редакции:</w:t>
      </w:r>
    </w:p>
    <w:p w:rsidR="00104959" w:rsidRDefault="00104959" w:rsidP="004A5172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72" w:rsidRPr="004A5172" w:rsidRDefault="004A5172" w:rsidP="004A5172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489"/>
        <w:gridCol w:w="1085"/>
        <w:gridCol w:w="922"/>
        <w:gridCol w:w="1216"/>
        <w:gridCol w:w="670"/>
        <w:gridCol w:w="670"/>
        <w:gridCol w:w="670"/>
        <w:gridCol w:w="670"/>
        <w:gridCol w:w="670"/>
        <w:gridCol w:w="670"/>
        <w:gridCol w:w="740"/>
      </w:tblGrid>
      <w:tr w:rsidR="004A5172" w:rsidRPr="004A5172" w:rsidTr="004A5172">
        <w:tc>
          <w:tcPr>
            <w:tcW w:w="263" w:type="pct"/>
            <w:vMerge w:val="restar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45" w:type="pct"/>
            <w:vMerge w:val="restar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543" w:type="pct"/>
            <w:vMerge w:val="restar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61" w:type="pct"/>
            <w:vMerge w:val="restar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Сроки исполнения </w:t>
            </w:r>
          </w:p>
        </w:tc>
        <w:tc>
          <w:tcPr>
            <w:tcW w:w="607" w:type="pct"/>
            <w:vMerge w:val="restar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Исполнители мероприятий </w:t>
            </w:r>
          </w:p>
        </w:tc>
        <w:tc>
          <w:tcPr>
            <w:tcW w:w="2380" w:type="pct"/>
            <w:gridSpan w:val="7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финансирования (по годам) за счет средств районного бюджета, тыс. руб.</w:t>
            </w:r>
          </w:p>
        </w:tc>
      </w:tr>
      <w:tr w:rsidR="004A5172" w:rsidRPr="004A5172" w:rsidTr="004A5172">
        <w:tc>
          <w:tcPr>
            <w:tcW w:w="263" w:type="pct"/>
            <w:vMerge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vMerge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  <w:vMerge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4A5172" w:rsidRPr="004A5172" w:rsidTr="004A5172">
        <w:tc>
          <w:tcPr>
            <w:tcW w:w="2620" w:type="pct"/>
            <w:gridSpan w:val="5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Цель муниципальной программы: Создание условий для развития человеческого потенциала, формирование здорового образа жизни, приобщение различных слоев населения к </w:t>
            </w:r>
            <w:r w:rsidRPr="004A51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регулярным занятиям физической культурой и спортом.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30686,9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35" w:type="pct"/>
          </w:tcPr>
          <w:p w:rsidR="004A5172" w:rsidRPr="004A5172" w:rsidRDefault="00F831C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335" w:type="pct"/>
          </w:tcPr>
          <w:p w:rsidR="004A5172" w:rsidRPr="004A5172" w:rsidRDefault="00B12B99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38304,9</w:t>
            </w:r>
          </w:p>
        </w:tc>
        <w:tc>
          <w:tcPr>
            <w:tcW w:w="335" w:type="pct"/>
          </w:tcPr>
          <w:p w:rsidR="004A5172" w:rsidRPr="004A5172" w:rsidRDefault="00B12B99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39624,5</w:t>
            </w:r>
          </w:p>
        </w:tc>
        <w:tc>
          <w:tcPr>
            <w:tcW w:w="371" w:type="pct"/>
          </w:tcPr>
          <w:p w:rsidR="004A5172" w:rsidRPr="004A5172" w:rsidRDefault="00B12B99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212265,6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172" w:rsidRPr="004A5172" w:rsidTr="004A5172">
        <w:trPr>
          <w:trHeight w:val="111"/>
        </w:trPr>
        <w:tc>
          <w:tcPr>
            <w:tcW w:w="2620" w:type="pct"/>
            <w:gridSpan w:val="5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Мероприятие 1 </w:t>
            </w:r>
            <w:r w:rsidRPr="004A51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спартакиад;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35" w:type="pct"/>
          </w:tcPr>
          <w:p w:rsidR="004A5172" w:rsidRPr="004A5172" w:rsidRDefault="00F831C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71" w:type="pct"/>
          </w:tcPr>
          <w:p w:rsidR="004A5172" w:rsidRPr="004A5172" w:rsidRDefault="00B12B99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1350,4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Участие в районных соревнованиях среди дошкольников 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РУО и МП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сборной команды дошкольников в финальных, областных соревнованиях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РУО и МП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школьников по 10 видам спорта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РУО и МП, МБУ ДО Спортивная школа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1.4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Участие сборной команды школьников района в областных, зональных соревнованиях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РУО и МП, МБУ ДО Спортивная школа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Спартакиада района среди коллективов, организаций, предприятий, сельских поселений по 12 видам спорта: 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Стадион, МБУ ДО Спортивная школа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1.6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мини-футболу среди мужских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Чемпионат района по плаванию среди мужских и 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женских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волейболу среди мужских и женских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пляжному волейболу среди мужских и женских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баскетболу среди мужских и женских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футболу среди мужских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хоккею среди мужских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шахматам среди мужчин и женщин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rPr>
          <w:trHeight w:val="621"/>
        </w:trPr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бильярду среди мужчин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Чемпионат района по 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настольному теннису среди мужчин и женщин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культуры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rPr>
          <w:trHeight w:val="416"/>
        </w:trPr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рыбной ловле среди мужчин и женщин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Чемпионат района по </w:t>
            </w:r>
            <w:proofErr w:type="spellStart"/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среди мужчин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«Волга».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rPr>
          <w:trHeight w:val="417"/>
        </w:trPr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Эстафетный пробег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«Воротынская газета»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аэробика «Юные звезды»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Федерация спортивной аэробики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Сельские игры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(зимние, летние)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Стадион, МБУ ДО Спортивная школа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ветеранов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Социальная защита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инвалидов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«Волга», Социальная защита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пенсионеров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Соревнования «мама, папа, я –спортивная семья»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РУО и МП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rPr>
          <w:trHeight w:val="154"/>
        </w:trPr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молодежи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1.26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физкультурника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Стадион, МБУ ДО Спортивная школа.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района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Стадион, МБУ ДО Спортивная школа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Дворовые команды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МАУ ДО ФОК «Волга», МБУ Стадион, МБУ ДО Спортивная школа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«Волга», МБУ 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Стадион, МБУ ДО Спортивная школа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футболу среди мужских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1125,5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1.31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мини-футболу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1.32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хоккею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F831C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  <w:r w:rsidR="00A929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B12B99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4A5172" w:rsidRPr="004A5172" w:rsidTr="004A5172">
        <w:trPr>
          <w:trHeight w:val="828"/>
        </w:trPr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баскетболу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1.34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мужских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1.35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женских команд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1.36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сборной команды по шахматам в первенстве области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9F0E65" w:rsidP="004A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спорта и туризма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rPr>
          <w:trHeight w:val="2484"/>
        </w:trPr>
        <w:tc>
          <w:tcPr>
            <w:tcW w:w="26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74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Поэтапное введение Всероссийского физкультурно-спортивного комплекса «Готов к труду и обороне» (ГТО) в организациях и общеобразовательных учреждениях Воротынского района</w:t>
            </w:r>
          </w:p>
        </w:tc>
        <w:tc>
          <w:tcPr>
            <w:tcW w:w="543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4A5172" w:rsidRPr="004A5172" w:rsidRDefault="004A5172" w:rsidP="004A5172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7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rPr>
          <w:trHeight w:val="115"/>
        </w:trPr>
        <w:tc>
          <w:tcPr>
            <w:tcW w:w="2620" w:type="pct"/>
            <w:gridSpan w:val="5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 Предоставления субсидий на финансовое 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муниципальных заданий на оказание муниципальных услуг (выполнение работ) муниципальному учреждению МАУ ДО ФОК «Волга»;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29881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,5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31669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,3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33372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,3</w:t>
            </w:r>
          </w:p>
        </w:tc>
        <w:tc>
          <w:tcPr>
            <w:tcW w:w="335" w:type="pct"/>
          </w:tcPr>
          <w:p w:rsidR="004A5172" w:rsidRPr="004A5172" w:rsidRDefault="00F831C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37802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,6</w:t>
            </w:r>
          </w:p>
        </w:tc>
        <w:tc>
          <w:tcPr>
            <w:tcW w:w="335" w:type="pct"/>
          </w:tcPr>
          <w:p w:rsidR="004A5172" w:rsidRPr="004A5172" w:rsidRDefault="00B12B99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38139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,8</w:t>
            </w:r>
          </w:p>
        </w:tc>
        <w:tc>
          <w:tcPr>
            <w:tcW w:w="335" w:type="pct"/>
          </w:tcPr>
          <w:p w:rsidR="004A5172" w:rsidRPr="004A5172" w:rsidRDefault="00B12B99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39459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,4</w:t>
            </w:r>
          </w:p>
        </w:tc>
        <w:tc>
          <w:tcPr>
            <w:tcW w:w="371" w:type="pct"/>
          </w:tcPr>
          <w:p w:rsidR="004A5172" w:rsidRPr="004A5172" w:rsidRDefault="00B12B99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21032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4,9</w:t>
            </w:r>
          </w:p>
        </w:tc>
      </w:tr>
      <w:tr w:rsidR="004A5172" w:rsidRPr="004A5172" w:rsidTr="004A5172">
        <w:tc>
          <w:tcPr>
            <w:tcW w:w="2620" w:type="pct"/>
            <w:gridSpan w:val="5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3 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«Стадион».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1" w:type="pct"/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</w:tr>
    </w:tbl>
    <w:p w:rsidR="004A5172" w:rsidRPr="004A5172" w:rsidRDefault="004A5172" w:rsidP="004A5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5172" w:rsidRPr="004A5172" w:rsidRDefault="004A5172" w:rsidP="00F83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3. В пункте 2.7. «Обоснование объема финансирования»:</w:t>
      </w: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в тексте цифры «</w:t>
      </w:r>
      <w:r w:rsidR="00B62237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209865,1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 w:rsidR="00B62237">
        <w:rPr>
          <w:rFonts w:ascii="Times New Roman" w:eastAsia="Times New Roman" w:hAnsi="Times New Roman" w:cs="Calibri"/>
          <w:sz w:val="28"/>
          <w:szCs w:val="28"/>
          <w:lang w:eastAsia="ru-RU"/>
        </w:rPr>
        <w:t>211916,8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4A5172" w:rsidRPr="004A5172" w:rsidRDefault="004A5172" w:rsidP="004A517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в тексте цифры «</w:t>
      </w:r>
      <w:r w:rsidR="00B62237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205833,5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заменить цифрами «</w:t>
      </w:r>
      <w:r w:rsidR="003C764B">
        <w:rPr>
          <w:rFonts w:ascii="Times New Roman" w:hAnsi="Times New Roman" w:cs="Times New Roman"/>
          <w:bCs/>
          <w:sz w:val="28"/>
          <w:szCs w:val="28"/>
        </w:rPr>
        <w:t>212265,6</w:t>
      </w: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4A5172" w:rsidRPr="004A5172" w:rsidRDefault="00F354D6" w:rsidP="004A5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4A517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. Таблицу 4. «</w:t>
      </w:r>
      <w:r w:rsidR="004A5172" w:rsidRPr="004A5172">
        <w:rPr>
          <w:rFonts w:ascii="Times New Roman" w:eastAsia="Times New Roman" w:hAnsi="Times New Roman" w:cs="Cambria"/>
          <w:sz w:val="28"/>
          <w:szCs w:val="28"/>
          <w:lang w:eastAsia="ru-RU"/>
        </w:rPr>
        <w:t>Ресурсное обеспечение реализации муниципальной программы за счет средств районного бюджета</w:t>
      </w:r>
      <w:r w:rsidR="004A5172"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» изложить в следующей редакции:</w:t>
      </w:r>
    </w:p>
    <w:p w:rsidR="004A5172" w:rsidRPr="004A5172" w:rsidRDefault="004A5172" w:rsidP="004A51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2326"/>
        <w:gridCol w:w="1374"/>
        <w:gridCol w:w="709"/>
        <w:gridCol w:w="709"/>
        <w:gridCol w:w="709"/>
        <w:gridCol w:w="709"/>
        <w:gridCol w:w="595"/>
        <w:gridCol w:w="595"/>
        <w:gridCol w:w="817"/>
      </w:tblGrid>
      <w:tr w:rsidR="004A5172" w:rsidRPr="004A5172" w:rsidTr="004A5172">
        <w:trPr>
          <w:tblHeader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4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4A5172" w:rsidRPr="004A5172" w:rsidTr="004A5172">
        <w:trPr>
          <w:tblHeader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4A5172" w:rsidRPr="004A5172" w:rsidTr="004A5172">
        <w:trPr>
          <w:tblHeader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4A5172" w:rsidRPr="004A5172" w:rsidTr="004A5172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физической культуры и спорта в Воротынском муниципальном районе на 2015-2020 годы»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F354D6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38304,9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AB1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39624,5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212265,6</w:t>
            </w:r>
          </w:p>
        </w:tc>
      </w:tr>
      <w:tr w:rsidR="004A5172" w:rsidRPr="004A5172" w:rsidTr="004A5172">
        <w:trPr>
          <w:trHeight w:val="1568"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9F0E65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171159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F354D6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38304,9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AB118C" w:rsidP="00AB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39624,5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212265,6</w:t>
            </w:r>
          </w:p>
        </w:tc>
      </w:tr>
      <w:tr w:rsidR="004A5172" w:rsidRPr="004A5172" w:rsidTr="004A5172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1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F354D6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F354D6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1350,4</w:t>
            </w:r>
          </w:p>
        </w:tc>
      </w:tr>
      <w:tr w:rsidR="004A5172" w:rsidRPr="004A5172" w:rsidTr="004A5172">
        <w:trPr>
          <w:trHeight w:val="1104"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9F0E65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171159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F354D6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F354D6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1350,4</w:t>
            </w:r>
          </w:p>
        </w:tc>
      </w:tr>
      <w:tr w:rsidR="004A5172" w:rsidRPr="004A5172" w:rsidTr="004A5172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2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ДО ФОК «Волга»;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F354D6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38139,8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39459,4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210324,9</w:t>
            </w:r>
          </w:p>
        </w:tc>
      </w:tr>
      <w:tr w:rsidR="004A5172" w:rsidRPr="004A5172" w:rsidTr="004A5172">
        <w:trPr>
          <w:trHeight w:val="2464"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9F0E65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171159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F354D6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37802,6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38139,8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39459,4</w:t>
            </w:r>
            <w:r w:rsidR="004A5172"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210324,9</w:t>
            </w:r>
          </w:p>
        </w:tc>
      </w:tr>
      <w:tr w:rsidR="004A5172" w:rsidRPr="004A5172" w:rsidTr="004A5172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3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Предоставления субсидий 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финансовое обеспечение муниципальных заданий на оказание муниципальных услуг (выполнение работ) муниципальному учреждению МБУ «Стадион».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590,3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4A5172" w:rsidRPr="004A5172" w:rsidTr="004A5172">
        <w:trPr>
          <w:trHeight w:val="1594"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9F0E65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171159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590,3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</w:tr>
    </w:tbl>
    <w:p w:rsidR="004A5172" w:rsidRPr="004A5172" w:rsidRDefault="004A5172" w:rsidP="004A51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4A5172">
        <w:rPr>
          <w:rFonts w:ascii="Times New Roman" w:eastAsia="Times New Roman" w:hAnsi="Times New Roman" w:cs="Cambria"/>
          <w:sz w:val="24"/>
          <w:szCs w:val="24"/>
          <w:lang w:eastAsia="ru-RU"/>
        </w:rPr>
        <w:lastRenderedPageBreak/>
        <w:t>»</w:t>
      </w:r>
    </w:p>
    <w:p w:rsidR="004A5172" w:rsidRPr="00F354D6" w:rsidRDefault="004A5172" w:rsidP="00F354D6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4D6">
        <w:rPr>
          <w:rFonts w:ascii="Times New Roman" w:hAnsi="Times New Roman"/>
          <w:sz w:val="28"/>
          <w:szCs w:val="28"/>
        </w:rPr>
        <w:t>Таблицу 5 «Прогнозная оценка расходов на реализацию</w:t>
      </w:r>
      <w:r w:rsidRPr="00F354D6">
        <w:rPr>
          <w:rFonts w:ascii="Arial" w:hAnsi="Arial" w:cs="Arial"/>
          <w:sz w:val="28"/>
          <w:szCs w:val="28"/>
        </w:rPr>
        <w:t xml:space="preserve"> </w:t>
      </w:r>
      <w:r w:rsidRPr="00F354D6">
        <w:rPr>
          <w:rFonts w:ascii="Times New Roman" w:hAnsi="Times New Roman"/>
          <w:sz w:val="28"/>
          <w:szCs w:val="28"/>
        </w:rPr>
        <w:t>муниципальной программы за счет всех источников» изложить в следующей редакции:</w:t>
      </w:r>
    </w:p>
    <w:p w:rsidR="004A5172" w:rsidRPr="004A5172" w:rsidRDefault="004A5172" w:rsidP="004A517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mbria"/>
          <w:sz w:val="28"/>
          <w:szCs w:val="28"/>
          <w:lang w:eastAsia="ru-RU"/>
        </w:rPr>
      </w:pPr>
      <w:r w:rsidRPr="004A5172">
        <w:rPr>
          <w:rFonts w:ascii="Times New Roman" w:eastAsia="Times New Roman" w:hAnsi="Times New Roman" w:cs="Cambria"/>
          <w:sz w:val="28"/>
          <w:szCs w:val="28"/>
          <w:lang w:eastAsia="ru-RU"/>
        </w:rPr>
        <w:t>«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412"/>
        <w:gridCol w:w="2513"/>
        <w:gridCol w:w="1808"/>
        <w:gridCol w:w="20"/>
        <w:gridCol w:w="569"/>
        <w:gridCol w:w="616"/>
        <w:gridCol w:w="6"/>
        <w:gridCol w:w="595"/>
        <w:gridCol w:w="16"/>
        <w:gridCol w:w="616"/>
        <w:gridCol w:w="626"/>
        <w:gridCol w:w="569"/>
        <w:gridCol w:w="607"/>
      </w:tblGrid>
      <w:tr w:rsidR="004A5172" w:rsidRPr="004A5172" w:rsidTr="004A5172">
        <w:trPr>
          <w:trHeight w:val="448"/>
          <w:tblHeader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14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 (тыс. руб.)</w:t>
            </w:r>
          </w:p>
        </w:tc>
      </w:tr>
      <w:tr w:rsidR="004A5172" w:rsidRPr="004A5172" w:rsidTr="004A5172">
        <w:trPr>
          <w:tblHeader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4A5172" w:rsidRPr="004A5172" w:rsidTr="004A5172">
        <w:trPr>
          <w:tblHeader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4A5172" w:rsidRPr="004A5172" w:rsidTr="004A5172"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физической культуры и спорта в Воротынском муниципальном районе на 2015-2020 годы»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31364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32505,3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34308,1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81FBB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38848,6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86583D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38975,8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B264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40295,4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B264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216297,2</w:t>
            </w:r>
          </w:p>
        </w:tc>
      </w:tr>
      <w:tr w:rsidR="004A5172" w:rsidRPr="004A5172" w:rsidTr="004A5172"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районного бюджета 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7E26FB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38304,9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39624,5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B118C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537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2265,6</w:t>
            </w:r>
          </w:p>
        </w:tc>
      </w:tr>
      <w:tr w:rsidR="004A5172" w:rsidRPr="004A5172" w:rsidTr="004A5172"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172" w:rsidRPr="004A5172" w:rsidTr="004A5172"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4031,6</w:t>
            </w:r>
          </w:p>
        </w:tc>
      </w:tr>
      <w:tr w:rsidR="004A5172" w:rsidRPr="004A5172" w:rsidTr="004A5172"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172" w:rsidRPr="004A5172" w:rsidTr="004A5172"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</w:t>
            </w:r>
          </w:p>
        </w:tc>
        <w:tc>
          <w:tcPr>
            <w:tcW w:w="1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A92995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92995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5382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районного бюджета 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A92995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A92995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1350,4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4031,6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Участие в районных соревнованиях среди дошкольников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сборной команды дошкольников в финальных, областных соревнованиях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школьников по 10 видам спорта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1.4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Участие сборной команды школьников района в областных, зональных соревнованиях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Спартакиада района среди коллективов, организаций, предприятий, сельских поселений по 12 видам спорта: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1.6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мини-футболу среди мужских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32,0 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плаванию среди мужских и женских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волейболу среди мужских и женских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rPr>
          <w:trHeight w:val="231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пляжному волейболу среди мужских и женских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баскетболу среди мужских и женских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футболу среди мужских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6,0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хоккею среди мужских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6,0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шахматам среди мужчин и женщин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бильярду среди мужчин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настольному теннису среди мужчин и женщин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6,0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рыбной ловле среди мужчин и женщин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Чемпионат района по </w:t>
            </w:r>
            <w:proofErr w:type="spellStart"/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среди мужчин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Эстафетный пробег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«Воротынская газета»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аэробика «Юные звезды»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Сельские игры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(зимние, летние)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ветеранов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инвалидов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пенсионеров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Соревнования «мама, папа, я –спортивная семья»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молодежи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1.26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физкультурника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района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Дворовые команды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футболу среди мужских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1125,5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</w:t>
            </w:r>
          </w:p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</w:t>
            </w:r>
          </w:p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</w:t>
            </w:r>
          </w:p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</w:t>
            </w:r>
          </w:p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374,5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1.31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мини-футболу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225,1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1.32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хоккею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A9299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5377EF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138,4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138,4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238,2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138,4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138,4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138,4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930,2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баскетболу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1.34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мужских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1.35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женских команд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1.36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сборной команды по шахматам в первенстве области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Поэтапное введение Всероссийского физкультурно-спортивного комплекса «Готов к труду и обороне» (ГТО) в организациях и общеобразовательных учреждениях Воротынского района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5172" w:rsidRPr="004A5172" w:rsidTr="004A5172"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 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ДО ФОК «Волга»;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A9299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5377EF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38139,8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5377EF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39459,4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5377EF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210324,9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районного бюджета 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A92995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5377EF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38139,8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5377EF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39459,4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5377EF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210324,9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областного </w:t>
            </w: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172" w:rsidRPr="004A5172" w:rsidTr="004A5172"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3 </w:t>
            </w:r>
          </w:p>
        </w:tc>
        <w:tc>
          <w:tcPr>
            <w:tcW w:w="1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районного бюджета 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4A5172" w:rsidRPr="004A5172" w:rsidTr="004A5172"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172" w:rsidRPr="004A5172" w:rsidTr="004A5172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172" w:rsidRPr="004A5172" w:rsidTr="004A5172">
        <w:trPr>
          <w:trHeight w:val="938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2" w:rsidRPr="004A5172" w:rsidRDefault="004A5172" w:rsidP="004A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C0102" w:rsidRDefault="00BC0102"/>
    <w:p w:rsidR="00A92995" w:rsidRDefault="00A92995"/>
    <w:p w:rsidR="00A92995" w:rsidRDefault="00A92995" w:rsidP="00A92995">
      <w:pPr>
        <w:jc w:val="center"/>
      </w:pPr>
      <w:r>
        <w:t>_____________________</w:t>
      </w:r>
    </w:p>
    <w:sectPr w:rsidR="00A92995" w:rsidSect="001A3CF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5E00BB1"/>
    <w:multiLevelType w:val="hybridMultilevel"/>
    <w:tmpl w:val="7B7A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D67F7D"/>
    <w:multiLevelType w:val="multilevel"/>
    <w:tmpl w:val="84D687D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3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cs="Times New Roman" w:hint="default"/>
      </w:rPr>
    </w:lvl>
  </w:abstractNum>
  <w:abstractNum w:abstractNumId="3">
    <w:nsid w:val="0AC85D34"/>
    <w:multiLevelType w:val="hybridMultilevel"/>
    <w:tmpl w:val="1EC85E14"/>
    <w:lvl w:ilvl="0" w:tplc="190425B0">
      <w:start w:val="1"/>
      <w:numFmt w:val="decimal"/>
      <w:lvlText w:val="%1."/>
      <w:lvlJc w:val="left"/>
      <w:pPr>
        <w:ind w:left="6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  <w:rPr>
        <w:rFonts w:cs="Times New Roman"/>
      </w:rPr>
    </w:lvl>
  </w:abstractNum>
  <w:abstractNum w:abstractNumId="4">
    <w:nsid w:val="0C5E2D50"/>
    <w:multiLevelType w:val="hybridMultilevel"/>
    <w:tmpl w:val="A6A2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C6BAC"/>
    <w:multiLevelType w:val="multilevel"/>
    <w:tmpl w:val="C8341C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="Times New Roman" w:hint="default"/>
      </w:rPr>
    </w:lvl>
  </w:abstractNum>
  <w:abstractNum w:abstractNumId="6">
    <w:nsid w:val="18E6658B"/>
    <w:multiLevelType w:val="multilevel"/>
    <w:tmpl w:val="91BEB8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29C06BC8"/>
    <w:multiLevelType w:val="multilevel"/>
    <w:tmpl w:val="3432ED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8">
    <w:nsid w:val="2D18258C"/>
    <w:multiLevelType w:val="hybridMultilevel"/>
    <w:tmpl w:val="CF32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066E4D"/>
    <w:multiLevelType w:val="multilevel"/>
    <w:tmpl w:val="A85E8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5024219"/>
    <w:multiLevelType w:val="hybridMultilevel"/>
    <w:tmpl w:val="F87AF278"/>
    <w:lvl w:ilvl="0" w:tplc="064E56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292236"/>
    <w:multiLevelType w:val="singleLevel"/>
    <w:tmpl w:val="6DF859B0"/>
    <w:lvl w:ilvl="0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</w:abstractNum>
  <w:abstractNum w:abstractNumId="12">
    <w:nsid w:val="3912247A"/>
    <w:multiLevelType w:val="hybridMultilevel"/>
    <w:tmpl w:val="1744E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F71D6"/>
    <w:multiLevelType w:val="multilevel"/>
    <w:tmpl w:val="41B2A3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3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94" w:hanging="1800"/>
      </w:pPr>
      <w:rPr>
        <w:rFonts w:cs="Times New Roman" w:hint="default"/>
      </w:rPr>
    </w:lvl>
  </w:abstractNum>
  <w:abstractNum w:abstractNumId="14">
    <w:nsid w:val="3E6148FC"/>
    <w:multiLevelType w:val="hybridMultilevel"/>
    <w:tmpl w:val="1102C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19464B"/>
    <w:multiLevelType w:val="multilevel"/>
    <w:tmpl w:val="BE1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540507"/>
    <w:multiLevelType w:val="multilevel"/>
    <w:tmpl w:val="200A7D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E7C20E6"/>
    <w:multiLevelType w:val="hybridMultilevel"/>
    <w:tmpl w:val="7B7A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A83FC5"/>
    <w:multiLevelType w:val="hybridMultilevel"/>
    <w:tmpl w:val="CF32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62064C6F"/>
    <w:multiLevelType w:val="hybridMultilevel"/>
    <w:tmpl w:val="6912691A"/>
    <w:lvl w:ilvl="0" w:tplc="CC38042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64A14909"/>
    <w:multiLevelType w:val="multilevel"/>
    <w:tmpl w:val="5C2445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2">
    <w:nsid w:val="68012DF4"/>
    <w:multiLevelType w:val="hybridMultilevel"/>
    <w:tmpl w:val="1960C3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E0DB8"/>
    <w:multiLevelType w:val="multilevel"/>
    <w:tmpl w:val="F7EA81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1F51A8C"/>
    <w:multiLevelType w:val="multilevel"/>
    <w:tmpl w:val="47D418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73D2221E"/>
    <w:multiLevelType w:val="hybridMultilevel"/>
    <w:tmpl w:val="72D0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4187D"/>
    <w:multiLevelType w:val="hybridMultilevel"/>
    <w:tmpl w:val="61800922"/>
    <w:lvl w:ilvl="0" w:tplc="BFF840F4">
      <w:start w:val="1"/>
      <w:numFmt w:val="decimal"/>
      <w:lvlText w:val="%1."/>
      <w:lvlJc w:val="left"/>
      <w:pPr>
        <w:ind w:left="1035" w:hanging="6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82F84"/>
    <w:multiLevelType w:val="multilevel"/>
    <w:tmpl w:val="93FA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3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44" w:hanging="1800"/>
      </w:pPr>
      <w:rPr>
        <w:rFonts w:cs="Times New Roman" w:hint="default"/>
      </w:rPr>
    </w:lvl>
  </w:abstractNum>
  <w:abstractNum w:abstractNumId="28">
    <w:nsid w:val="7AC77621"/>
    <w:multiLevelType w:val="multilevel"/>
    <w:tmpl w:val="0BE6D6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Calibri"/>
        <w:b w:val="0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cs="Calibri" w:hint="default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13"/>
  </w:num>
  <w:num w:numId="5">
    <w:abstractNumId w:val="11"/>
  </w:num>
  <w:num w:numId="6">
    <w:abstractNumId w:val="3"/>
  </w:num>
  <w:num w:numId="7">
    <w:abstractNumId w:val="27"/>
  </w:num>
  <w:num w:numId="8">
    <w:abstractNumId w:val="1"/>
  </w:num>
  <w:num w:numId="9">
    <w:abstractNumId w:val="4"/>
  </w:num>
  <w:num w:numId="10">
    <w:abstractNumId w:val="8"/>
  </w:num>
  <w:num w:numId="11">
    <w:abstractNumId w:val="14"/>
  </w:num>
  <w:num w:numId="12">
    <w:abstractNumId w:val="15"/>
  </w:num>
  <w:num w:numId="13">
    <w:abstractNumId w:val="17"/>
  </w:num>
  <w:num w:numId="14">
    <w:abstractNumId w:val="20"/>
  </w:num>
  <w:num w:numId="15">
    <w:abstractNumId w:val="7"/>
  </w:num>
  <w:num w:numId="16">
    <w:abstractNumId w:val="21"/>
  </w:num>
  <w:num w:numId="17">
    <w:abstractNumId w:val="2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8"/>
  </w:num>
  <w:num w:numId="23">
    <w:abstractNumId w:val="26"/>
  </w:num>
  <w:num w:numId="24">
    <w:abstractNumId w:val="0"/>
  </w:num>
  <w:num w:numId="25">
    <w:abstractNumId w:val="28"/>
  </w:num>
  <w:num w:numId="26">
    <w:abstractNumId w:val="25"/>
  </w:num>
  <w:num w:numId="27">
    <w:abstractNumId w:val="10"/>
  </w:num>
  <w:num w:numId="28">
    <w:abstractNumId w:val="12"/>
  </w:num>
  <w:num w:numId="29">
    <w:abstractNumId w:val="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76"/>
    <w:rsid w:val="00104959"/>
    <w:rsid w:val="001A3CF0"/>
    <w:rsid w:val="003675AB"/>
    <w:rsid w:val="003C764B"/>
    <w:rsid w:val="00481FBB"/>
    <w:rsid w:val="004A5172"/>
    <w:rsid w:val="004B2642"/>
    <w:rsid w:val="005377EF"/>
    <w:rsid w:val="005A7B98"/>
    <w:rsid w:val="007E26FB"/>
    <w:rsid w:val="0086583D"/>
    <w:rsid w:val="00945A76"/>
    <w:rsid w:val="009F0E65"/>
    <w:rsid w:val="00A64932"/>
    <w:rsid w:val="00A92995"/>
    <w:rsid w:val="00AB118C"/>
    <w:rsid w:val="00B12B99"/>
    <w:rsid w:val="00B256D5"/>
    <w:rsid w:val="00B62237"/>
    <w:rsid w:val="00BC0102"/>
    <w:rsid w:val="00CE190D"/>
    <w:rsid w:val="00D72F12"/>
    <w:rsid w:val="00D8217B"/>
    <w:rsid w:val="00F354D6"/>
    <w:rsid w:val="00F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A5172"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A5172"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A5172"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A5172"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A5172"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A5172"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A5172"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5172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5172"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5172"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5172"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A5172"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A5172"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A5172"/>
    <w:rPr>
      <w:rFonts w:ascii="Cambria" w:eastAsia="Times New Roman" w:hAnsi="Cambria" w:cs="Cambria"/>
      <w:b/>
      <w:bCs/>
      <w:sz w:val="4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5172"/>
  </w:style>
  <w:style w:type="paragraph" w:styleId="a3">
    <w:name w:val="Title"/>
    <w:basedOn w:val="a"/>
    <w:link w:val="a4"/>
    <w:uiPriority w:val="99"/>
    <w:qFormat/>
    <w:rsid w:val="004A5172"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4A5172"/>
    <w:rPr>
      <w:rFonts w:ascii="Cambria" w:eastAsia="Times New Roman" w:hAnsi="Cambria" w:cs="Cambria"/>
      <w:b/>
      <w:bCs/>
      <w:lang w:eastAsia="ru-RU"/>
    </w:rPr>
  </w:style>
  <w:style w:type="character" w:styleId="a5">
    <w:name w:val="Emphasis"/>
    <w:uiPriority w:val="99"/>
    <w:qFormat/>
    <w:rsid w:val="004A5172"/>
    <w:rPr>
      <w:rFonts w:cs="Times New Roman"/>
      <w:i/>
      <w:iCs/>
    </w:rPr>
  </w:style>
  <w:style w:type="character" w:styleId="a6">
    <w:name w:val="Strong"/>
    <w:uiPriority w:val="99"/>
    <w:qFormat/>
    <w:rsid w:val="004A5172"/>
    <w:rPr>
      <w:rFonts w:cs="Times New Roman"/>
      <w:b/>
      <w:bCs/>
    </w:rPr>
  </w:style>
  <w:style w:type="paragraph" w:styleId="a7">
    <w:name w:val="Normal (Web)"/>
    <w:basedOn w:val="a"/>
    <w:uiPriority w:val="99"/>
    <w:rsid w:val="004A51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A5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5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5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4A5172"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12">
    <w:name w:val="Знак Знак Знак1 Знак"/>
    <w:basedOn w:val="a"/>
    <w:uiPriority w:val="99"/>
    <w:rsid w:val="004A51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9">
    <w:name w:val="Текст примечания Знак"/>
    <w:link w:val="aa"/>
    <w:uiPriority w:val="99"/>
    <w:semiHidden/>
    <w:locked/>
    <w:rsid w:val="004A5172"/>
  </w:style>
  <w:style w:type="paragraph" w:styleId="aa">
    <w:name w:val="annotation text"/>
    <w:basedOn w:val="a"/>
    <w:link w:val="a9"/>
    <w:uiPriority w:val="99"/>
    <w:semiHidden/>
    <w:rsid w:val="004A5172"/>
    <w:pPr>
      <w:spacing w:after="0" w:line="240" w:lineRule="auto"/>
    </w:pPr>
  </w:style>
  <w:style w:type="character" w:customStyle="1" w:styleId="13">
    <w:name w:val="Текст примечания Знак1"/>
    <w:basedOn w:val="a0"/>
    <w:uiPriority w:val="99"/>
    <w:semiHidden/>
    <w:rsid w:val="004A5172"/>
    <w:rPr>
      <w:sz w:val="20"/>
      <w:szCs w:val="20"/>
    </w:rPr>
  </w:style>
  <w:style w:type="character" w:customStyle="1" w:styleId="ab">
    <w:name w:val="Тема примечания Знак"/>
    <w:link w:val="ac"/>
    <w:uiPriority w:val="99"/>
    <w:semiHidden/>
    <w:locked/>
    <w:rsid w:val="004A5172"/>
    <w:rPr>
      <w:b/>
      <w:bCs/>
    </w:rPr>
  </w:style>
  <w:style w:type="paragraph" w:styleId="ac">
    <w:name w:val="annotation subject"/>
    <w:basedOn w:val="aa"/>
    <w:next w:val="aa"/>
    <w:link w:val="ab"/>
    <w:uiPriority w:val="99"/>
    <w:semiHidden/>
    <w:rsid w:val="004A5172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4A5172"/>
    <w:rPr>
      <w:b/>
      <w:bCs/>
      <w:sz w:val="20"/>
      <w:szCs w:val="20"/>
    </w:rPr>
  </w:style>
  <w:style w:type="character" w:customStyle="1" w:styleId="ad">
    <w:name w:val="Текст выноски Знак"/>
    <w:link w:val="ae"/>
    <w:uiPriority w:val="99"/>
    <w:semiHidden/>
    <w:locked/>
    <w:rsid w:val="004A5172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rsid w:val="004A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sid w:val="004A5172"/>
    <w:rPr>
      <w:rFonts w:ascii="Segoe UI" w:hAnsi="Segoe UI" w:cs="Segoe UI"/>
      <w:sz w:val="18"/>
      <w:szCs w:val="18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4A517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Document Map"/>
    <w:basedOn w:val="a"/>
    <w:link w:val="af"/>
    <w:uiPriority w:val="99"/>
    <w:semiHidden/>
    <w:unhideWhenUsed/>
    <w:rsid w:val="004A51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basedOn w:val="a0"/>
    <w:uiPriority w:val="99"/>
    <w:semiHidden/>
    <w:rsid w:val="004A5172"/>
    <w:rPr>
      <w:rFonts w:ascii="Segoe UI" w:hAnsi="Segoe UI" w:cs="Segoe UI"/>
      <w:sz w:val="16"/>
      <w:szCs w:val="16"/>
    </w:rPr>
  </w:style>
  <w:style w:type="table" w:styleId="af1">
    <w:name w:val="Table Grid"/>
    <w:basedOn w:val="a1"/>
    <w:uiPriority w:val="99"/>
    <w:rsid w:val="004A5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4A5172"/>
    <w:pPr>
      <w:spacing w:after="0" w:line="240" w:lineRule="auto"/>
    </w:pPr>
    <w:rPr>
      <w:rFonts w:ascii="Cambria" w:eastAsia="Times New Roman" w:hAnsi="Cambria" w:cs="Cambria"/>
      <w:lang w:eastAsia="ru-RU"/>
    </w:rPr>
  </w:style>
  <w:style w:type="character" w:styleId="af3">
    <w:name w:val="Hyperlink"/>
    <w:basedOn w:val="a0"/>
    <w:uiPriority w:val="99"/>
    <w:unhideWhenUsed/>
    <w:rsid w:val="004A5172"/>
    <w:rPr>
      <w:color w:val="0563C1" w:themeColor="hyperlink"/>
      <w:u w:val="single"/>
    </w:rPr>
  </w:style>
  <w:style w:type="paragraph" w:customStyle="1" w:styleId="ConsPlusCell">
    <w:name w:val="ConsPlusCell"/>
    <w:rsid w:val="004A51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аголовок"/>
    <w:rsid w:val="004A5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A5172"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A5172"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A5172"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A5172"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A5172"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A5172"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A5172"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5172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5172"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5172"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5172"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A5172"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A5172"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A5172"/>
    <w:rPr>
      <w:rFonts w:ascii="Cambria" w:eastAsia="Times New Roman" w:hAnsi="Cambria" w:cs="Cambria"/>
      <w:b/>
      <w:bCs/>
      <w:sz w:val="4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5172"/>
  </w:style>
  <w:style w:type="paragraph" w:styleId="a3">
    <w:name w:val="Title"/>
    <w:basedOn w:val="a"/>
    <w:link w:val="a4"/>
    <w:uiPriority w:val="99"/>
    <w:qFormat/>
    <w:rsid w:val="004A5172"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4A5172"/>
    <w:rPr>
      <w:rFonts w:ascii="Cambria" w:eastAsia="Times New Roman" w:hAnsi="Cambria" w:cs="Cambria"/>
      <w:b/>
      <w:bCs/>
      <w:lang w:eastAsia="ru-RU"/>
    </w:rPr>
  </w:style>
  <w:style w:type="character" w:styleId="a5">
    <w:name w:val="Emphasis"/>
    <w:uiPriority w:val="99"/>
    <w:qFormat/>
    <w:rsid w:val="004A5172"/>
    <w:rPr>
      <w:rFonts w:cs="Times New Roman"/>
      <w:i/>
      <w:iCs/>
    </w:rPr>
  </w:style>
  <w:style w:type="character" w:styleId="a6">
    <w:name w:val="Strong"/>
    <w:uiPriority w:val="99"/>
    <w:qFormat/>
    <w:rsid w:val="004A5172"/>
    <w:rPr>
      <w:rFonts w:cs="Times New Roman"/>
      <w:b/>
      <w:bCs/>
    </w:rPr>
  </w:style>
  <w:style w:type="paragraph" w:styleId="a7">
    <w:name w:val="Normal (Web)"/>
    <w:basedOn w:val="a"/>
    <w:uiPriority w:val="99"/>
    <w:rsid w:val="004A51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A5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5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5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4A5172"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12">
    <w:name w:val="Знак Знак Знак1 Знак"/>
    <w:basedOn w:val="a"/>
    <w:uiPriority w:val="99"/>
    <w:rsid w:val="004A51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9">
    <w:name w:val="Текст примечания Знак"/>
    <w:link w:val="aa"/>
    <w:uiPriority w:val="99"/>
    <w:semiHidden/>
    <w:locked/>
    <w:rsid w:val="004A5172"/>
  </w:style>
  <w:style w:type="paragraph" w:styleId="aa">
    <w:name w:val="annotation text"/>
    <w:basedOn w:val="a"/>
    <w:link w:val="a9"/>
    <w:uiPriority w:val="99"/>
    <w:semiHidden/>
    <w:rsid w:val="004A5172"/>
    <w:pPr>
      <w:spacing w:after="0" w:line="240" w:lineRule="auto"/>
    </w:pPr>
  </w:style>
  <w:style w:type="character" w:customStyle="1" w:styleId="13">
    <w:name w:val="Текст примечания Знак1"/>
    <w:basedOn w:val="a0"/>
    <w:uiPriority w:val="99"/>
    <w:semiHidden/>
    <w:rsid w:val="004A5172"/>
    <w:rPr>
      <w:sz w:val="20"/>
      <w:szCs w:val="20"/>
    </w:rPr>
  </w:style>
  <w:style w:type="character" w:customStyle="1" w:styleId="ab">
    <w:name w:val="Тема примечания Знак"/>
    <w:link w:val="ac"/>
    <w:uiPriority w:val="99"/>
    <w:semiHidden/>
    <w:locked/>
    <w:rsid w:val="004A5172"/>
    <w:rPr>
      <w:b/>
      <w:bCs/>
    </w:rPr>
  </w:style>
  <w:style w:type="paragraph" w:styleId="ac">
    <w:name w:val="annotation subject"/>
    <w:basedOn w:val="aa"/>
    <w:next w:val="aa"/>
    <w:link w:val="ab"/>
    <w:uiPriority w:val="99"/>
    <w:semiHidden/>
    <w:rsid w:val="004A5172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4A5172"/>
    <w:rPr>
      <w:b/>
      <w:bCs/>
      <w:sz w:val="20"/>
      <w:szCs w:val="20"/>
    </w:rPr>
  </w:style>
  <w:style w:type="character" w:customStyle="1" w:styleId="ad">
    <w:name w:val="Текст выноски Знак"/>
    <w:link w:val="ae"/>
    <w:uiPriority w:val="99"/>
    <w:semiHidden/>
    <w:locked/>
    <w:rsid w:val="004A5172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rsid w:val="004A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sid w:val="004A5172"/>
    <w:rPr>
      <w:rFonts w:ascii="Segoe UI" w:hAnsi="Segoe UI" w:cs="Segoe UI"/>
      <w:sz w:val="18"/>
      <w:szCs w:val="18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4A517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Document Map"/>
    <w:basedOn w:val="a"/>
    <w:link w:val="af"/>
    <w:uiPriority w:val="99"/>
    <w:semiHidden/>
    <w:unhideWhenUsed/>
    <w:rsid w:val="004A51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basedOn w:val="a0"/>
    <w:uiPriority w:val="99"/>
    <w:semiHidden/>
    <w:rsid w:val="004A5172"/>
    <w:rPr>
      <w:rFonts w:ascii="Segoe UI" w:hAnsi="Segoe UI" w:cs="Segoe UI"/>
      <w:sz w:val="16"/>
      <w:szCs w:val="16"/>
    </w:rPr>
  </w:style>
  <w:style w:type="table" w:styleId="af1">
    <w:name w:val="Table Grid"/>
    <w:basedOn w:val="a1"/>
    <w:uiPriority w:val="99"/>
    <w:rsid w:val="004A5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4A5172"/>
    <w:pPr>
      <w:spacing w:after="0" w:line="240" w:lineRule="auto"/>
    </w:pPr>
    <w:rPr>
      <w:rFonts w:ascii="Cambria" w:eastAsia="Times New Roman" w:hAnsi="Cambria" w:cs="Cambria"/>
      <w:lang w:eastAsia="ru-RU"/>
    </w:rPr>
  </w:style>
  <w:style w:type="character" w:styleId="af3">
    <w:name w:val="Hyperlink"/>
    <w:basedOn w:val="a0"/>
    <w:uiPriority w:val="99"/>
    <w:unhideWhenUsed/>
    <w:rsid w:val="004A5172"/>
    <w:rPr>
      <w:color w:val="0563C1" w:themeColor="hyperlink"/>
      <w:u w:val="single"/>
    </w:rPr>
  </w:style>
  <w:style w:type="paragraph" w:customStyle="1" w:styleId="ConsPlusCell">
    <w:name w:val="ConsPlusCell"/>
    <w:rsid w:val="004A51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аголовок"/>
    <w:rsid w:val="004A5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2018-12-28T12:33:00Z</cp:lastPrinted>
  <dcterms:created xsi:type="dcterms:W3CDTF">2018-12-19T06:11:00Z</dcterms:created>
  <dcterms:modified xsi:type="dcterms:W3CDTF">2019-01-06T12:02:00Z</dcterms:modified>
</cp:coreProperties>
</file>